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br/>
        <w:t>С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562100"/>
            <wp:effectExtent l="0" t="0" r="9525" b="0"/>
            <wp:wrapSquare wrapText="bothSides"/>
            <wp:docPr id="11" name="Рисунок 11" descr="hello_html_5cf7e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cf7e02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</w:rPr>
        <w:t>ОВЕТЫ!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32423"/>
        </w:rPr>
        <w:t>Совет первый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Выберите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безопасное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место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для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перехода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Если вблизи нет подземного перехода или перехода со светофором, вы</w:t>
      </w:r>
      <w:r>
        <w:rPr>
          <w:color w:val="000000"/>
        </w:rPr>
        <w:softHyphen/>
        <w:t>берите место, откуда вам хорошо видно дорогу во всех направлениях. Не пытайтесь пробраться на дорогу между стоящими машинами. Важно, что</w:t>
      </w:r>
      <w:r>
        <w:rPr>
          <w:color w:val="000000"/>
        </w:rPr>
        <w:softHyphen/>
        <w:t>бы не только вы хорошо видели дорогу, но и чтобы вас хорошо было вид</w:t>
      </w:r>
      <w:r>
        <w:rPr>
          <w:color w:val="000000"/>
        </w:rPr>
        <w:softHyphen/>
        <w:t xml:space="preserve">но любому водителю. Выбрав подходящее для перехода место, постойте, осмотритесь. Помехи обзору (стоящие машины, кусты, поворот дороги, стоящие люди и др.) — причина более 60% несчастных случаев с детьми и более 40% </w:t>
      </w:r>
      <w:proofErr w:type="gramStart"/>
      <w:r>
        <w:rPr>
          <w:color w:val="000000"/>
        </w:rPr>
        <w:t>—  со</w:t>
      </w:r>
      <w:proofErr w:type="gramEnd"/>
      <w:r>
        <w:rPr>
          <w:color w:val="000000"/>
        </w:rPr>
        <w:t xml:space="preserve"> взрослыми пешеходами.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32423"/>
        </w:rPr>
        <w:t>Совет второй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Переходите улицу только в местах, где имеются линии или указатели перехода, а где их нет – на перекрестках по линии тротуаров.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114550" cy="1857375"/>
            <wp:effectExtent l="0" t="0" r="0" b="9525"/>
            <wp:docPr id="6" name="Рисунок 6" descr="hello_html_9fe9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9fe9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9" w:rsidRDefault="00830C79" w:rsidP="00830C79">
      <w:pPr>
        <w:pStyle w:val="a3"/>
        <w:shd w:val="clear" w:color="auto" w:fill="FFFF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Ребята!</w:t>
      </w:r>
    </w:p>
    <w:p w:rsidR="00830C79" w:rsidRDefault="00830C79" w:rsidP="00830C79">
      <w:pPr>
        <w:pStyle w:val="a3"/>
        <w:shd w:val="clear" w:color="auto" w:fill="FFFF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Запомните!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Дорожное движение построено на правилах, соблюдая которые, вы будете находиться в безопасности сами и не создавать неприятных ситуаций на дороге для окружающих.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Когда вы на дороге, у вас есть не только права, но и некоторые обязанности. Безопасность каждого ребенка и других участников движения зависит от их поведения на дороге.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Нельзя выбегать на проезжую часть – она предназначена только для транспорта, ходить нужно по тротуарам.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И просто жизненно важно внимательно СМОТРЕТЬ ПО СТОРОНАМ.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Несоблюдение этих правил приводит к плохим последствиям.</w:t>
      </w:r>
      <w:r>
        <w:rPr>
          <w:color w:val="010101"/>
          <w:sz w:val="36"/>
          <w:szCs w:val="36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0F799085" wp14:editId="45A9E67A">
            <wp:simplePos x="0" y="0"/>
            <wp:positionH relativeFrom="column">
              <wp:posOffset>1372235</wp:posOffset>
            </wp:positionH>
            <wp:positionV relativeFrom="line">
              <wp:posOffset>1905</wp:posOffset>
            </wp:positionV>
            <wp:extent cx="1743075" cy="1466850"/>
            <wp:effectExtent l="0" t="0" r="9525" b="0"/>
            <wp:wrapSquare wrapText="bothSides"/>
            <wp:docPr id="9" name="Рисунок 9" descr="hello_html_m154f5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54f5a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454FB844" wp14:editId="1E5CE1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485900"/>
            <wp:effectExtent l="0" t="0" r="9525" b="0"/>
            <wp:wrapSquare wrapText="bothSides"/>
            <wp:docPr id="10" name="Рисунок 10" descr="hello_html_50cbc0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0cbc02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10101"/>
          <w:sz w:val="32"/>
          <w:szCs w:val="32"/>
        </w:rPr>
        <w:t>Там, где шумный перекресток,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  <w:t>Где машин не сосчитать,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  <w:t>Перейти не так уж просто,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  <w:t>Если правила не знать.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</w:r>
      <w:r>
        <w:rPr>
          <w:color w:val="010101"/>
          <w:sz w:val="32"/>
          <w:szCs w:val="32"/>
        </w:rPr>
        <w:br/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10101"/>
          <w:sz w:val="32"/>
          <w:szCs w:val="32"/>
        </w:rPr>
        <w:t>Пусть запомнят твердо дети: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  <w:t>Верно поступает тот,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  <w:t>Кто лишь при зеленом свете</w:t>
      </w:r>
      <w:r>
        <w:rPr>
          <w:rStyle w:val="apple-converted-space"/>
          <w:color w:val="010101"/>
          <w:sz w:val="32"/>
          <w:szCs w:val="32"/>
        </w:rPr>
        <w:t> </w:t>
      </w:r>
      <w:r>
        <w:rPr>
          <w:color w:val="010101"/>
          <w:sz w:val="32"/>
          <w:szCs w:val="32"/>
        </w:rPr>
        <w:br/>
        <w:t>Через улицу идет!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32423"/>
        </w:rPr>
        <w:t>Совет третий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Осмотритесь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прислушайтесь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Что за зверь такой — зебра на дороге? Не всегда есть светофор, а даже если есть – он часто не работает. Тут на помощь приходит зебра.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Некоторые водители ведут себя на дороге так, как будто они на автобане – мчатся с большой скоростью и не всегда останавливаются на пешеходных переходах. Считают должным остановиться только на красный сигнал светофора, да и то не все. Именно поэтому нужно быть особенно внимательным, переходя дорогу на зебре без светофора.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Не стоит переходить дорогу, видя быстро приближающийся автомобиль или ещё хуже перебегать её в надежде успеть</w:t>
      </w:r>
      <w:r>
        <w:rPr>
          <w:color w:val="000000"/>
          <w:sz w:val="22"/>
          <w:szCs w:val="22"/>
        </w:rPr>
        <w:t>.</w:t>
      </w:r>
    </w:p>
    <w:p w:rsidR="00830C79" w:rsidRDefault="00830C79" w:rsidP="00830C79">
      <w:pPr>
        <w:pStyle w:val="a3"/>
        <w:jc w:val="center"/>
        <w:rPr>
          <w:b/>
          <w:bCs/>
          <w:color w:val="632423"/>
        </w:rPr>
      </w:pPr>
      <w:r>
        <w:rPr>
          <w:rFonts w:ascii="Tahoma" w:hAnsi="Tahoma" w:cs="Tahoma"/>
          <w:noProof/>
          <w:color w:val="FF0000"/>
          <w:sz w:val="18"/>
          <w:szCs w:val="18"/>
        </w:rPr>
        <w:drawing>
          <wp:inline distT="0" distB="0" distL="0" distR="0">
            <wp:extent cx="866775" cy="1304925"/>
            <wp:effectExtent l="0" t="0" r="9525" b="9525"/>
            <wp:docPr id="5" name="Рисунок 5" descr="hello_html_5e830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8302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32423"/>
        </w:rPr>
        <w:t>Совет четвёртый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Если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приближается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машина, пропустите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ее, затем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снова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осмотритесь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прислушайтесь, нет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ли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поблизости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других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автомобилей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Опасность подстерегает пешехода, решившего, что он успеет перейти до</w:t>
      </w:r>
      <w:r>
        <w:rPr>
          <w:color w:val="000000"/>
        </w:rPr>
        <w:softHyphen/>
        <w:t>рогу, видя только самую близкую к себе машину и не замечая другую, скры</w:t>
      </w:r>
      <w:r>
        <w:rPr>
          <w:color w:val="000000"/>
        </w:rPr>
        <w:softHyphen/>
        <w:t>тую за ней, которая может ехать быстрее. Эта ситуация — «ловушка», при</w:t>
      </w:r>
      <w:r>
        <w:rPr>
          <w:color w:val="000000"/>
        </w:rPr>
        <w:softHyphen/>
        <w:t>чина 8% дорожно-транспортных происшествий с детьми.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Когда машина проедет, необходимо снова осмотреться. В первые се</w:t>
      </w:r>
      <w:r>
        <w:rPr>
          <w:color w:val="000000"/>
        </w:rPr>
        <w:softHyphen/>
        <w:t>кунды она может заслонить собой автомобиль, который едет ей навстречу. Не заметив его, можно попасть в еще одну «ловушку»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lastRenderedPageBreak/>
        <w:t>Делаем ребятам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Предостережение: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Выучите срочно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ПРАВИЛА ДВИЖЕНИЯ,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Чтоб не волновались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Каждый день родители,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Чтоб спокойно мчались</w:t>
      </w:r>
      <w:r>
        <w:rPr>
          <w:rStyle w:val="apple-converted-space"/>
          <w:rFonts w:ascii="Monotype Corsiva" w:hAnsi="Monotype Corsiva" w:cs="Tahoma"/>
          <w:b/>
          <w:bCs/>
          <w:color w:val="002060"/>
          <w:sz w:val="44"/>
          <w:szCs w:val="44"/>
        </w:rPr>
        <w:t> </w:t>
      </w:r>
      <w:r>
        <w:rPr>
          <w:rFonts w:ascii="Monotype Corsiva" w:hAnsi="Monotype Corsiva" w:cs="Tahoma"/>
          <w:b/>
          <w:bCs/>
          <w:color w:val="002060"/>
          <w:sz w:val="44"/>
          <w:szCs w:val="44"/>
        </w:rPr>
        <w:br/>
        <w:t>Улицей водители!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7030A0"/>
          <w:sz w:val="18"/>
          <w:szCs w:val="18"/>
        </w:rPr>
        <w:drawing>
          <wp:inline distT="0" distB="0" distL="0" distR="0">
            <wp:extent cx="3028950" cy="1171575"/>
            <wp:effectExtent l="0" t="0" r="0" b="9525"/>
            <wp:docPr id="4" name="Рисунок 4" descr="hello_html_m4d171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17106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657350" cy="1657350"/>
            <wp:effectExtent l="0" t="0" r="0" b="0"/>
            <wp:docPr id="3" name="Рисунок 3" descr="hello_html_m1390b1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390b1d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562100" cy="1676400"/>
            <wp:effectExtent l="0" t="0" r="0" b="0"/>
            <wp:docPr id="2" name="Рисунок 2" descr="hello_html_m5067c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067c3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32423"/>
        </w:rPr>
        <w:t>Совет пятый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bCs/>
          <w:color w:val="FF0000"/>
        </w:rPr>
        <w:t>Не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выходите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проезжую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часть, пока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не убедитесь, что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у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вас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достаточно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времени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для перехода. Только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удостоверившись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полной безопасности, не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спеша,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переходите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улицу. Пересекайте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ее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только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под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прямым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углом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Важно, идти через дорогу размеренным шагом, а не перебе</w:t>
      </w:r>
      <w:r>
        <w:rPr>
          <w:color w:val="000000"/>
        </w:rPr>
        <w:softHyphen/>
        <w:t>гали ее. Только в этом случае у вас будет возможность наблюдать за до</w:t>
      </w:r>
      <w:r>
        <w:rPr>
          <w:color w:val="000000"/>
        </w:rPr>
        <w:softHyphen/>
        <w:t>рогой в время перехода.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857625" cy="2095500"/>
            <wp:effectExtent l="0" t="0" r="9525" b="0"/>
            <wp:docPr id="1" name="Рисунок 1" descr="hello_html_m743da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3da5a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79" w:rsidRP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632423"/>
        </w:rPr>
        <w:t>Совет шестой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</w:rPr>
        <w:t>Переходя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улицу, продолжайте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наблюдение за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дорогой, чтобы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вовремя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заметить изменение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обстановки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1476375"/>
            <wp:effectExtent l="0" t="0" r="9525" b="9525"/>
            <wp:wrapSquare wrapText="bothSides"/>
            <wp:docPr id="7" name="Рисунок 7" descr="hello_html_m13b004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3b004da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бстановка на дороге быстро меняется: стоявшие машины могут по</w:t>
      </w:r>
      <w:r>
        <w:rPr>
          <w:color w:val="000000"/>
        </w:rPr>
        <w:softHyphen/>
        <w:t>ехать, ехавшие прямо — повернуть; из переулка, из двора или из-за пово</w:t>
      </w:r>
      <w:r>
        <w:rPr>
          <w:color w:val="000000"/>
        </w:rPr>
        <w:softHyphen/>
        <w:t>рота могут вынырнуть новые машины.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jc w:val="center"/>
        <w:rPr>
          <w:b/>
          <w:bCs/>
          <w:color w:val="632423"/>
        </w:rPr>
      </w:pPr>
    </w:p>
    <w:p w:rsidR="00830C79" w:rsidRDefault="00830C79" w:rsidP="00830C79">
      <w:pPr>
        <w:pStyle w:val="a3"/>
        <w:jc w:val="center"/>
        <w:rPr>
          <w:b/>
          <w:bCs/>
          <w:color w:val="632423"/>
        </w:rPr>
      </w:pP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632423"/>
        </w:rPr>
        <w:t>Совет седьмой</w:t>
      </w:r>
      <w:r>
        <w:rPr>
          <w:color w:val="000000"/>
        </w:rPr>
        <w:br/>
      </w:r>
      <w:r>
        <w:rPr>
          <w:b/>
          <w:bCs/>
          <w:color w:val="FF0000"/>
        </w:rPr>
        <w:t>Если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время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перехода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вдруг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возникло препятствие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для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обзора (например, оста</w:t>
      </w:r>
      <w:r>
        <w:rPr>
          <w:b/>
          <w:bCs/>
          <w:color w:val="FF0000"/>
        </w:rPr>
        <w:softHyphen/>
        <w:t>новилась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из-за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неисправности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машина), осторожно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выглянув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из-за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нее, осмотрите остаток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пути. При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необходимости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отступите назад. Вести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себя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нужно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так, чтобы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вас хорошо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видели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проезжающие</w:t>
      </w:r>
      <w:r>
        <w:rPr>
          <w:rStyle w:val="apple-converted-space"/>
          <w:color w:val="FF0000"/>
        </w:rPr>
        <w:t> </w:t>
      </w:r>
      <w:r>
        <w:rPr>
          <w:b/>
          <w:bCs/>
          <w:color w:val="FF0000"/>
        </w:rPr>
        <w:t>водители.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Попробуйте составить план маршрута, по которому пойдете в шко</w:t>
      </w:r>
      <w:r>
        <w:rPr>
          <w:color w:val="000000"/>
        </w:rPr>
        <w:softHyphen/>
        <w:t>лу. Отметьте на нем опасные места. Несколько раз пройдите эти места с родителями, чтобы привыкнуть быть здесь осмотрительнее и осторожнее.</w:t>
      </w:r>
    </w:p>
    <w:p w:rsidR="00830C79" w:rsidRDefault="00830C79" w:rsidP="00830C79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800080"/>
        </w:rPr>
        <w:t>ЖЕЛАЕМ БЕЗОПАСНЫХ ДОРОГ!</w:t>
      </w: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830C79" w:rsidRDefault="00830C79" w:rsidP="00830C7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9682D" w:rsidRDefault="0099682D"/>
    <w:sectPr w:rsidR="0099682D" w:rsidSect="00830C79">
      <w:pgSz w:w="11906" w:h="16838"/>
      <w:pgMar w:top="426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B8"/>
    <w:rsid w:val="003F5DB8"/>
    <w:rsid w:val="00830C79"/>
    <w:rsid w:val="009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D8F91-43AD-437E-B9FC-FA384EF2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</Words>
  <Characters>3427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2015-09-30T14:28:00Z</dcterms:created>
  <dcterms:modified xsi:type="dcterms:W3CDTF">2015-09-30T14:32:00Z</dcterms:modified>
</cp:coreProperties>
</file>